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77" w:rsidRDefault="004F16A6" w:rsidP="004F16A6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ความผิดกรณีที่</w:t>
      </w:r>
      <w:r w:rsidRPr="004F16A6">
        <w:rPr>
          <w:rFonts w:hint="cs"/>
          <w:b/>
          <w:bCs/>
          <w:sz w:val="48"/>
          <w:szCs w:val="48"/>
          <w:cs/>
        </w:rPr>
        <w:t>สมาคม</w:t>
      </w:r>
      <w:r w:rsidR="00565B12">
        <w:rPr>
          <w:rFonts w:hint="cs"/>
          <w:b/>
          <w:bCs/>
          <w:sz w:val="48"/>
          <w:szCs w:val="48"/>
          <w:cs/>
        </w:rPr>
        <w:t>/มูลนิธิ</w:t>
      </w:r>
      <w:r>
        <w:rPr>
          <w:rFonts w:hint="cs"/>
          <w:b/>
          <w:bCs/>
          <w:sz w:val="48"/>
          <w:szCs w:val="48"/>
          <w:cs/>
        </w:rPr>
        <w:t>จัดให้มีหรือทำ</w:t>
      </w:r>
      <w:r w:rsidRPr="004F16A6">
        <w:rPr>
          <w:rFonts w:hint="cs"/>
          <w:b/>
          <w:bCs/>
          <w:sz w:val="48"/>
          <w:szCs w:val="48"/>
          <w:cs/>
        </w:rPr>
        <w:t>การเรี่ยไร</w:t>
      </w:r>
      <w:r w:rsidR="003350C6">
        <w:rPr>
          <w:rFonts w:hint="cs"/>
          <w:b/>
          <w:bCs/>
          <w:sz w:val="48"/>
          <w:szCs w:val="48"/>
          <w:cs/>
        </w:rPr>
        <w:t>โดย</w:t>
      </w:r>
      <w:r>
        <w:rPr>
          <w:rFonts w:hint="cs"/>
          <w:b/>
          <w:bCs/>
          <w:sz w:val="48"/>
          <w:szCs w:val="48"/>
          <w:cs/>
        </w:rPr>
        <w:t>ผิดกฎหมาย</w:t>
      </w:r>
    </w:p>
    <w:p w:rsidR="004F16A6" w:rsidRPr="004F16A6" w:rsidRDefault="004F16A6" w:rsidP="004F16A6"/>
    <w:tbl>
      <w:tblPr>
        <w:tblStyle w:val="a3"/>
        <w:tblW w:w="16020" w:type="dxa"/>
        <w:tblInd w:w="-702" w:type="dxa"/>
        <w:tblLook w:val="04A0" w:firstRow="1" w:lastRow="0" w:firstColumn="1" w:lastColumn="0" w:noHBand="0" w:noVBand="1"/>
      </w:tblPr>
      <w:tblGrid>
        <w:gridCol w:w="3240"/>
        <w:gridCol w:w="7560"/>
        <w:gridCol w:w="5220"/>
      </w:tblGrid>
      <w:tr w:rsidR="003D6EEB" w:rsidRPr="003D6EEB" w:rsidTr="004465FD">
        <w:tc>
          <w:tcPr>
            <w:tcW w:w="3240" w:type="dxa"/>
          </w:tcPr>
          <w:p w:rsidR="003D6EEB" w:rsidRPr="003D6EEB" w:rsidRDefault="003D6EEB" w:rsidP="003D6EEB">
            <w:pPr>
              <w:jc w:val="center"/>
              <w:rPr>
                <w:b/>
                <w:bCs/>
              </w:rPr>
            </w:pPr>
            <w:r w:rsidRPr="003D6EEB">
              <w:rPr>
                <w:rFonts w:hint="cs"/>
                <w:b/>
                <w:bCs/>
                <w:cs/>
              </w:rPr>
              <w:t>กรณี</w:t>
            </w:r>
          </w:p>
        </w:tc>
        <w:tc>
          <w:tcPr>
            <w:tcW w:w="7560" w:type="dxa"/>
          </w:tcPr>
          <w:p w:rsidR="003D6EEB" w:rsidRPr="003D6EEB" w:rsidRDefault="003D6EEB" w:rsidP="00565B12">
            <w:pPr>
              <w:jc w:val="center"/>
              <w:rPr>
                <w:b/>
                <w:bCs/>
                <w:cs/>
              </w:rPr>
            </w:pPr>
            <w:r w:rsidRPr="003D6EEB">
              <w:rPr>
                <w:rFonts w:hint="cs"/>
                <w:b/>
                <w:bCs/>
                <w:cs/>
              </w:rPr>
              <w:t>ความผิด</w:t>
            </w:r>
            <w:r w:rsidR="00565B12">
              <w:rPr>
                <w:b/>
                <w:bCs/>
              </w:rPr>
              <w:t>/</w:t>
            </w:r>
            <w:r w:rsidR="00565B12">
              <w:rPr>
                <w:rFonts w:hint="cs"/>
                <w:b/>
                <w:bCs/>
                <w:cs/>
              </w:rPr>
              <w:t>การลงโทษ</w:t>
            </w:r>
          </w:p>
        </w:tc>
        <w:tc>
          <w:tcPr>
            <w:tcW w:w="5220" w:type="dxa"/>
          </w:tcPr>
          <w:p w:rsidR="003D6EEB" w:rsidRPr="003D6EEB" w:rsidRDefault="003D6EEB" w:rsidP="003D6EEB">
            <w:pPr>
              <w:jc w:val="center"/>
              <w:rPr>
                <w:b/>
                <w:bCs/>
              </w:rPr>
            </w:pPr>
            <w:r w:rsidRPr="003D6EEB">
              <w:rPr>
                <w:rFonts w:hint="cs"/>
                <w:b/>
                <w:bCs/>
                <w:cs/>
              </w:rPr>
              <w:t>กฎหมายที่เกี่ยวข้อง</w:t>
            </w:r>
          </w:p>
        </w:tc>
      </w:tr>
      <w:tr w:rsidR="003D6EEB" w:rsidTr="004465FD">
        <w:tc>
          <w:tcPr>
            <w:tcW w:w="3240" w:type="dxa"/>
          </w:tcPr>
          <w:p w:rsidR="003D6EEB" w:rsidRDefault="003D6EEB" w:rsidP="003350C6">
            <w:r>
              <w:rPr>
                <w:rFonts w:hint="cs"/>
                <w:cs/>
              </w:rPr>
              <w:t>1. กรณีที่</w:t>
            </w:r>
            <w:r w:rsidR="003350C6">
              <w:rPr>
                <w:rFonts w:hint="cs"/>
                <w:cs/>
              </w:rPr>
              <w:t>กระทำในนามของ</w:t>
            </w:r>
            <w:r>
              <w:rPr>
                <w:rFonts w:hint="cs"/>
                <w:cs/>
              </w:rPr>
              <w:t>สมาคม</w:t>
            </w:r>
            <w:r w:rsidR="00565B12">
              <w:rPr>
                <w:rFonts w:hint="cs"/>
                <w:cs/>
              </w:rPr>
              <w:t>/มูลนิธิ</w:t>
            </w:r>
          </w:p>
        </w:tc>
        <w:tc>
          <w:tcPr>
            <w:tcW w:w="7560" w:type="dxa"/>
          </w:tcPr>
          <w:p w:rsidR="003D6EEB" w:rsidRDefault="00565B12" w:rsidP="004F16A6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t xml:space="preserve"> </w:t>
            </w:r>
            <w:r>
              <w:rPr>
                <w:rFonts w:hint="cs"/>
                <w:cs/>
              </w:rPr>
              <w:t>ถือเป็นการกระทำที่ขัดต่อกฎหมายหรือศีลธรรมอันดีของประชาชน หรือเป็นภยันตรายต่อความสงบสุขของประชาชนหรือความมั่งคงของรัฐ เป็นเหตุให้นายทะเบียนมีอำนาจสั่งถอนชื่อออกจากทะเบียนกรณีเป็นสมาคม หรือขอให้ศาลสั่งเลิกกรณีของมูลนิธิ</w:t>
            </w:r>
          </w:p>
          <w:p w:rsidR="00410149" w:rsidRDefault="004A7C07" w:rsidP="00AC7E10">
            <w:r>
              <w:rPr>
                <w:rFonts w:hint="cs"/>
                <w:cs/>
              </w:rPr>
              <w:t>2. ถือเป็นความผิด</w:t>
            </w:r>
            <w:r w:rsidR="007970AB">
              <w:rPr>
                <w:rFonts w:hint="cs"/>
                <w:cs/>
              </w:rPr>
              <w:t>ตาม พ.ร.บ.ควบคุมการเรี่ยไร พุทธศักราช 2487 หรืออาจเป็นความผิดตามประมวลกฎหมายอาญา</w:t>
            </w:r>
            <w:r>
              <w:rPr>
                <w:rFonts w:hint="cs"/>
                <w:cs/>
              </w:rPr>
              <w:t>ฐานฉ้อโกงหรือฉ้อโกงประชาชนขึ้นอยู่กับพฤติการณ์และความเสียหาย</w:t>
            </w:r>
            <w:r w:rsidR="00410149">
              <w:rPr>
                <w:rFonts w:hint="cs"/>
                <w:cs/>
              </w:rPr>
              <w:t xml:space="preserve"> ซึ่งกรรมการของสมาคม/มูลนิธิ ในฐานะผู้แทนของนิติบุคคลต้องรับผิดต่อการกระทำของสมาคม/มูลนิธิ</w:t>
            </w:r>
          </w:p>
        </w:tc>
        <w:tc>
          <w:tcPr>
            <w:tcW w:w="5220" w:type="dxa"/>
          </w:tcPr>
          <w:p w:rsidR="003D6EEB" w:rsidRDefault="003350C6" w:rsidP="004F16A6">
            <w:r>
              <w:rPr>
                <w:rFonts w:hint="cs"/>
                <w:cs/>
              </w:rPr>
              <w:t xml:space="preserve">- </w:t>
            </w:r>
            <w:r w:rsidR="00565B12">
              <w:rPr>
                <w:rFonts w:hint="cs"/>
                <w:cs/>
              </w:rPr>
              <w:t>ป.</w:t>
            </w:r>
            <w:proofErr w:type="spellStart"/>
            <w:r w:rsidR="00565B12">
              <w:rPr>
                <w:rFonts w:hint="cs"/>
                <w:cs/>
              </w:rPr>
              <w:t>พ.พ</w:t>
            </w:r>
            <w:proofErr w:type="spellEnd"/>
            <w:r w:rsidR="00565B12">
              <w:rPr>
                <w:rFonts w:hint="cs"/>
                <w:cs/>
              </w:rPr>
              <w:t>.มาตรา 102 (2) และมาตรา 131(2)</w:t>
            </w:r>
          </w:p>
          <w:p w:rsidR="00410149" w:rsidRDefault="00410149" w:rsidP="004F16A6"/>
          <w:p w:rsidR="00410149" w:rsidRDefault="00410149" w:rsidP="004F16A6"/>
          <w:p w:rsidR="007970AB" w:rsidRPr="004465FD" w:rsidRDefault="007970AB" w:rsidP="004F16A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พ.ร.บ.ควบคุมการเรี่ยไร พุทธศักราช 2487 มาตรา17-20</w:t>
            </w:r>
            <w:r w:rsidR="004465FD">
              <w:t xml:space="preserve"> </w:t>
            </w:r>
            <w:r w:rsidR="004465FD">
              <w:rPr>
                <w:rFonts w:hint="cs"/>
                <w:cs/>
              </w:rPr>
              <w:t xml:space="preserve">(โทษปรับ 100-1000/จำคุก 1-6 เดือน หรือทั้งจำทั้งปรับ) </w:t>
            </w:r>
          </w:p>
          <w:p w:rsidR="004465FD" w:rsidRDefault="00A23452" w:rsidP="003350C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410149">
              <w:rPr>
                <w:rFonts w:hint="cs"/>
                <w:cs/>
              </w:rPr>
              <w:t>ป.อาญา มาตรา 341-343</w:t>
            </w:r>
            <w:r w:rsidR="004465FD">
              <w:t xml:space="preserve"> </w:t>
            </w:r>
            <w:r w:rsidR="004465FD">
              <w:rPr>
                <w:rFonts w:hint="cs"/>
                <w:cs/>
              </w:rPr>
              <w:t>(โทษ จำคุก3-5ปี ปรับ6000-14000 บาท หรือทั้งจำทั้งปรับ)</w:t>
            </w:r>
          </w:p>
          <w:p w:rsidR="00A23452" w:rsidRPr="00565B12" w:rsidRDefault="007970AB" w:rsidP="003350C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410149">
              <w:rPr>
                <w:rFonts w:hint="cs"/>
                <w:cs/>
              </w:rPr>
              <w:t>ประกอบ ป.</w:t>
            </w:r>
            <w:proofErr w:type="spellStart"/>
            <w:r w:rsidR="00410149">
              <w:rPr>
                <w:rFonts w:hint="cs"/>
                <w:cs/>
              </w:rPr>
              <w:t>พ.พ</w:t>
            </w:r>
            <w:proofErr w:type="spellEnd"/>
            <w:r w:rsidR="00410149">
              <w:rPr>
                <w:rFonts w:hint="cs"/>
                <w:cs/>
              </w:rPr>
              <w:t>.มาตรา 86 และมาตรา 123</w:t>
            </w:r>
          </w:p>
        </w:tc>
      </w:tr>
      <w:tr w:rsidR="003D6EEB" w:rsidTr="004465FD">
        <w:tc>
          <w:tcPr>
            <w:tcW w:w="3240" w:type="dxa"/>
          </w:tcPr>
          <w:p w:rsidR="003D6EEB" w:rsidRDefault="004833D2" w:rsidP="004F16A6">
            <w:r>
              <w:rPr>
                <w:rFonts w:hint="cs"/>
                <w:cs/>
              </w:rPr>
              <w:t>2</w:t>
            </w:r>
            <w:r w:rsidR="00410149">
              <w:rPr>
                <w:rFonts w:hint="cs"/>
                <w:cs/>
              </w:rPr>
              <w:t>. กรณีกรรมการกระทำเอง โดยสมาคม/มูลนิธิ ไม่มีส่วนรู้เห็น</w:t>
            </w:r>
          </w:p>
        </w:tc>
        <w:tc>
          <w:tcPr>
            <w:tcW w:w="7560" w:type="dxa"/>
          </w:tcPr>
          <w:p w:rsidR="007970AB" w:rsidRDefault="007970AB" w:rsidP="004F16A6">
            <w:r>
              <w:rPr>
                <w:rFonts w:hint="cs"/>
                <w:cs/>
              </w:rPr>
              <w:t>1. มีความผิดฐานเป็นกรรมการดำเนินกิจการผิดวัตถุประสงค์และกิจการนั้นน่าจะเป็นภัยต่อความสงบสุขของประชาชนหรือความมั่นคงของรัฐ</w:t>
            </w:r>
          </w:p>
          <w:p w:rsidR="00AC7E10" w:rsidRDefault="00AC7E10" w:rsidP="004F16A6"/>
          <w:p w:rsidR="003D6EEB" w:rsidRDefault="007970AB" w:rsidP="00AC7E10">
            <w:r>
              <w:rPr>
                <w:rFonts w:hint="cs"/>
                <w:cs/>
              </w:rPr>
              <w:t xml:space="preserve">2. </w:t>
            </w:r>
            <w:r w:rsidR="00AC7E10">
              <w:rPr>
                <w:rFonts w:hint="cs"/>
                <w:cs/>
              </w:rPr>
              <w:t>เป็นความผิดตาม พ.ร.บ.ควบคุมการเรี่ยไร และอาจเป็นความผิดตามประมวลกฎหมายอาญา ฐานฉ้อโกงหรือฉ้อโกงประชาชนขึ้นอยู่กับพฤติการณ์และความเสียหาย แต่</w:t>
            </w:r>
            <w:r w:rsidRPr="004833D2">
              <w:rPr>
                <w:rFonts w:hint="cs"/>
                <w:b/>
                <w:bCs/>
                <w:cs/>
              </w:rPr>
              <w:t>เป็นความผิดเฉพาะตัวของกรรมการที่กระทำความผิด</w:t>
            </w:r>
          </w:p>
        </w:tc>
        <w:tc>
          <w:tcPr>
            <w:tcW w:w="5220" w:type="dxa"/>
          </w:tcPr>
          <w:p w:rsidR="003D6EEB" w:rsidRDefault="007970AB" w:rsidP="004F16A6">
            <w:r>
              <w:rPr>
                <w:rFonts w:hint="cs"/>
                <w:cs/>
              </w:rPr>
              <w:t>- พ.ร.บ.กำหนดความผิดเกี่ยวกับห้างหุ้นส่วนจดทะเบียน ห้างหุ้นส่วนจำกัด บริษัทจำกัด สมาคมและมูลนิธิ</w:t>
            </w:r>
          </w:p>
          <w:p w:rsidR="00AC7E10" w:rsidRDefault="00AC7E10" w:rsidP="00AC7E10">
            <w:r>
              <w:rPr>
                <w:rFonts w:hint="cs"/>
                <w:cs/>
              </w:rPr>
              <w:t>- พ.ร.บ.ควบคุมการเรี่ยไร พุทธศักราช 2487 มาตรา17-20</w:t>
            </w:r>
          </w:p>
          <w:p w:rsidR="00AC7E10" w:rsidRPr="007970AB" w:rsidRDefault="00AC7E10" w:rsidP="004F16A6">
            <w:r>
              <w:rPr>
                <w:rFonts w:hint="cs"/>
                <w:cs/>
              </w:rPr>
              <w:t>- ป.อาญา มาตรา 341-343</w:t>
            </w:r>
            <w:r w:rsidR="004465FD">
              <w:t xml:space="preserve"> </w:t>
            </w:r>
            <w:r w:rsidR="004465FD">
              <w:rPr>
                <w:rFonts w:hint="cs"/>
                <w:cs/>
              </w:rPr>
              <w:t>(โทษ จำคุก3-5ปี ปรับ6000-14000 บาท หรือทั้งจำทั้งปรับ)</w:t>
            </w:r>
          </w:p>
        </w:tc>
      </w:tr>
      <w:tr w:rsidR="003D6EEB" w:rsidTr="004465FD">
        <w:tc>
          <w:tcPr>
            <w:tcW w:w="3240" w:type="dxa"/>
          </w:tcPr>
          <w:p w:rsidR="00410149" w:rsidRPr="00410149" w:rsidRDefault="004833D2" w:rsidP="00D71A43">
            <w:r>
              <w:rPr>
                <w:rFonts w:hint="cs"/>
                <w:cs/>
              </w:rPr>
              <w:t>3</w:t>
            </w:r>
            <w:r w:rsidR="00410149">
              <w:rPr>
                <w:rFonts w:hint="cs"/>
                <w:cs/>
              </w:rPr>
              <w:t>. กรณีบุคคลภายนอกแอบอ้าง</w:t>
            </w:r>
            <w:r w:rsidR="00D71A43">
              <w:rPr>
                <w:rFonts w:hint="cs"/>
                <w:cs/>
              </w:rPr>
              <w:t>ชื่อ</w:t>
            </w:r>
            <w:r w:rsidR="00410149">
              <w:rPr>
                <w:rFonts w:hint="cs"/>
                <w:cs/>
              </w:rPr>
              <w:t>สมาคม</w:t>
            </w:r>
            <w:r>
              <w:rPr>
                <w:rFonts w:hint="cs"/>
                <w:cs/>
              </w:rPr>
              <w:t>/มูลนิธิ โดยสมาคม/มูลนิธิ รับรู้ แต่ปล่อยปละละเลยไม่ดำเนินการตามกฎหมาย</w:t>
            </w:r>
          </w:p>
        </w:tc>
        <w:tc>
          <w:tcPr>
            <w:tcW w:w="7560" w:type="dxa"/>
          </w:tcPr>
          <w:p w:rsidR="003D6EEB" w:rsidRPr="004833D2" w:rsidRDefault="00D71A43" w:rsidP="004F16A6">
            <w:r>
              <w:rPr>
                <w:rFonts w:hint="cs"/>
                <w:cs/>
              </w:rPr>
              <w:t>- สมาคม/มูลนิธิ</w:t>
            </w:r>
            <w:r w:rsidR="00792A3F">
              <w:rPr>
                <w:rFonts w:hint="cs"/>
                <w:cs/>
              </w:rPr>
              <w:t>อาจ</w:t>
            </w:r>
            <w:r>
              <w:rPr>
                <w:rFonts w:hint="cs"/>
                <w:cs/>
              </w:rPr>
              <w:t>มีความผิด</w:t>
            </w:r>
            <w:r w:rsidRPr="00792A3F">
              <w:rPr>
                <w:rFonts w:hint="cs"/>
                <w:b/>
                <w:bCs/>
                <w:cs/>
              </w:rPr>
              <w:t>ฐานผู้สนับสนุน</w:t>
            </w:r>
          </w:p>
        </w:tc>
        <w:tc>
          <w:tcPr>
            <w:tcW w:w="5220" w:type="dxa"/>
          </w:tcPr>
          <w:p w:rsidR="003D6EEB" w:rsidRPr="00D71A43" w:rsidRDefault="00792A3F" w:rsidP="004F16A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ป.อาญา มาตรา 86</w:t>
            </w:r>
            <w:r w:rsidR="004465FD">
              <w:t xml:space="preserve"> </w:t>
            </w:r>
            <w:r w:rsidR="004465FD">
              <w:rPr>
                <w:rFonts w:hint="cs"/>
                <w:cs/>
              </w:rPr>
              <w:t>(โทษ 2 ใน 3)</w:t>
            </w:r>
          </w:p>
        </w:tc>
      </w:tr>
      <w:tr w:rsidR="00D71A43" w:rsidTr="004465FD">
        <w:tc>
          <w:tcPr>
            <w:tcW w:w="3240" w:type="dxa"/>
          </w:tcPr>
          <w:p w:rsidR="00D71A43" w:rsidRDefault="00D71A43" w:rsidP="00D71A43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  <w:r w:rsidRPr="00D71A43">
              <w:rPr>
                <w:cs/>
              </w:rPr>
              <w:t xml:space="preserve">. กรณีบุคคลภายนอกแอบอ้างชื่อสมาคม/มูลนิธิ โดยสมาคม/มูลนิธิ </w:t>
            </w:r>
            <w:r>
              <w:rPr>
                <w:rFonts w:hint="cs"/>
                <w:cs/>
              </w:rPr>
              <w:t>ไม่</w:t>
            </w:r>
            <w:r w:rsidRPr="00D71A43">
              <w:rPr>
                <w:cs/>
              </w:rPr>
              <w:t>รู้</w:t>
            </w:r>
            <w:r>
              <w:rPr>
                <w:rFonts w:hint="cs"/>
                <w:cs/>
              </w:rPr>
              <w:t>เห็น</w:t>
            </w:r>
          </w:p>
        </w:tc>
        <w:tc>
          <w:tcPr>
            <w:tcW w:w="7560" w:type="dxa"/>
          </w:tcPr>
          <w:p w:rsidR="00D71A43" w:rsidRPr="004833D2" w:rsidRDefault="00792A3F" w:rsidP="004F16A6">
            <w:r>
              <w:rPr>
                <w:rFonts w:hint="cs"/>
                <w:cs/>
              </w:rPr>
              <w:t>- สมาคม/มูลนิธิ ไม่ต้องรับผิดใด</w:t>
            </w:r>
          </w:p>
        </w:tc>
        <w:tc>
          <w:tcPr>
            <w:tcW w:w="5220" w:type="dxa"/>
          </w:tcPr>
          <w:p w:rsidR="00D71A43" w:rsidRDefault="00D71A43" w:rsidP="004F16A6"/>
        </w:tc>
      </w:tr>
    </w:tbl>
    <w:p w:rsidR="004F16A6" w:rsidRPr="004F16A6" w:rsidRDefault="004F16A6" w:rsidP="0002236E">
      <w:pPr>
        <w:rPr>
          <w:cs/>
        </w:rPr>
      </w:pPr>
      <w:bookmarkStart w:id="0" w:name="_GoBack"/>
      <w:bookmarkEnd w:id="0"/>
    </w:p>
    <w:sectPr w:rsidR="004F16A6" w:rsidRPr="004F16A6" w:rsidSect="00D71A43">
      <w:pgSz w:w="16838" w:h="11906" w:orient="landscape"/>
      <w:pgMar w:top="1440" w:right="1440" w:bottom="1440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E8"/>
    <w:rsid w:val="0002236E"/>
    <w:rsid w:val="00041233"/>
    <w:rsid w:val="002B5B53"/>
    <w:rsid w:val="003350C6"/>
    <w:rsid w:val="0036796C"/>
    <w:rsid w:val="003800FE"/>
    <w:rsid w:val="003A1C7B"/>
    <w:rsid w:val="003D6EEB"/>
    <w:rsid w:val="00410149"/>
    <w:rsid w:val="004465FD"/>
    <w:rsid w:val="00466FE3"/>
    <w:rsid w:val="00471293"/>
    <w:rsid w:val="004833D2"/>
    <w:rsid w:val="004A7C07"/>
    <w:rsid w:val="004B3861"/>
    <w:rsid w:val="004F16A6"/>
    <w:rsid w:val="00565B12"/>
    <w:rsid w:val="00792A3F"/>
    <w:rsid w:val="007970AB"/>
    <w:rsid w:val="00871DA5"/>
    <w:rsid w:val="00934B77"/>
    <w:rsid w:val="00977AE8"/>
    <w:rsid w:val="00A23452"/>
    <w:rsid w:val="00AC7E10"/>
    <w:rsid w:val="00D71A43"/>
    <w:rsid w:val="00E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SURASIT</dc:creator>
  <cp:lastModifiedBy>SURASIT</cp:lastModifiedBy>
  <cp:revision>4</cp:revision>
  <dcterms:created xsi:type="dcterms:W3CDTF">2012-12-17T02:52:00Z</dcterms:created>
  <dcterms:modified xsi:type="dcterms:W3CDTF">2012-12-17T03:04:00Z</dcterms:modified>
</cp:coreProperties>
</file>